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138" w:rsidRDefault="005A3BA3" w:rsidP="00853908">
      <w:pPr>
        <w:pStyle w:val="2"/>
        <w:spacing w:line="240" w:lineRule="auto"/>
        <w:ind w:firstLineChars="545" w:firstLine="1970"/>
        <w:rPr>
          <w:rFonts w:asciiTheme="majorEastAsia" w:eastAsiaTheme="majorEastAsia" w:hAnsiTheme="majorEastAsia"/>
          <w:sz w:val="36"/>
          <w:szCs w:val="36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sz w:val="36"/>
          <w:szCs w:val="36"/>
        </w:rPr>
        <w:t>《</w:t>
      </w:r>
      <w:r w:rsidR="00BB5C47" w:rsidRPr="00BB5C47">
        <w:rPr>
          <w:rFonts w:asciiTheme="majorEastAsia" w:eastAsiaTheme="majorEastAsia" w:hAnsiTheme="majorEastAsia" w:hint="eastAsia"/>
          <w:sz w:val="36"/>
          <w:szCs w:val="36"/>
        </w:rPr>
        <w:t>综合版画</w:t>
      </w:r>
      <w:r w:rsidRPr="00AC7028">
        <w:rPr>
          <w:rFonts w:asciiTheme="majorEastAsia" w:eastAsiaTheme="majorEastAsia" w:hAnsiTheme="majorEastAsia" w:hint="eastAsia"/>
          <w:sz w:val="36"/>
          <w:szCs w:val="36"/>
        </w:rPr>
        <w:t>》课程教学大纲</w:t>
      </w:r>
    </w:p>
    <w:p w:rsidR="005A3BA3" w:rsidRPr="002E3526" w:rsidRDefault="002E3526" w:rsidP="00B53138">
      <w:pPr>
        <w:pStyle w:val="2"/>
        <w:spacing w:line="240" w:lineRule="auto"/>
        <w:ind w:firstLineChars="1045" w:firstLine="2508"/>
        <w:rPr>
          <w:rFonts w:asciiTheme="minorEastAsia" w:eastAsiaTheme="minorEastAsia" w:hAnsiTheme="minorEastAsia"/>
          <w:b w:val="0"/>
          <w:sz w:val="24"/>
          <w:szCs w:val="24"/>
        </w:rPr>
      </w:pPr>
      <w:r w:rsidRPr="00DA714A">
        <w:rPr>
          <w:rFonts w:asciiTheme="majorEastAsia" w:eastAsiaTheme="majorEastAsia" w:hAnsiTheme="majorEastAsia" w:hint="eastAsia"/>
          <w:b w:val="0"/>
          <w:sz w:val="24"/>
          <w:szCs w:val="24"/>
        </w:rPr>
        <w:t>（</w:t>
      </w:r>
      <w:r w:rsidR="00D47FF8">
        <w:rPr>
          <w:rFonts w:asciiTheme="majorEastAsia" w:eastAsiaTheme="majorEastAsia" w:hAnsiTheme="majorEastAsia" w:hint="eastAsia"/>
          <w:b w:val="0"/>
          <w:sz w:val="24"/>
          <w:szCs w:val="24"/>
        </w:rPr>
        <w:t>2015</w:t>
      </w:r>
      <w:r w:rsidRPr="00DA714A">
        <w:rPr>
          <w:rFonts w:asciiTheme="majorEastAsia" w:eastAsiaTheme="majorEastAsia" w:hAnsiTheme="majorEastAsia" w:hint="eastAsia"/>
          <w:b w:val="0"/>
          <w:sz w:val="24"/>
          <w:szCs w:val="24"/>
        </w:rPr>
        <w:t>—</w:t>
      </w:r>
      <w:r w:rsidR="00D47FF8">
        <w:rPr>
          <w:rFonts w:asciiTheme="majorEastAsia" w:eastAsiaTheme="majorEastAsia" w:hAnsiTheme="majorEastAsia" w:hint="eastAsia"/>
          <w:b w:val="0"/>
          <w:sz w:val="24"/>
          <w:szCs w:val="24"/>
        </w:rPr>
        <w:t>2016</w:t>
      </w:r>
      <w:r w:rsidR="003F3F21">
        <w:rPr>
          <w:rFonts w:asciiTheme="majorEastAsia" w:eastAsiaTheme="majorEastAsia" w:hAnsiTheme="majorEastAsia" w:hint="eastAsia"/>
          <w:b w:val="0"/>
          <w:sz w:val="24"/>
          <w:szCs w:val="24"/>
        </w:rPr>
        <w:t>年第</w:t>
      </w:r>
      <w:r w:rsidR="00D47FF8">
        <w:rPr>
          <w:rFonts w:asciiTheme="majorEastAsia" w:eastAsiaTheme="majorEastAsia" w:hAnsiTheme="majorEastAsia" w:hint="eastAsia"/>
          <w:b w:val="0"/>
          <w:sz w:val="24"/>
          <w:szCs w:val="24"/>
        </w:rPr>
        <w:t>一</w:t>
      </w:r>
      <w:r w:rsidR="003F3F21">
        <w:rPr>
          <w:rFonts w:asciiTheme="majorEastAsia" w:eastAsiaTheme="majorEastAsia" w:hAnsiTheme="majorEastAsia" w:hint="eastAsia"/>
          <w:b w:val="0"/>
          <w:sz w:val="24"/>
          <w:szCs w:val="24"/>
        </w:rPr>
        <w:t>学期</w:t>
      </w:r>
      <w:r w:rsidRPr="00DA714A">
        <w:rPr>
          <w:rFonts w:asciiTheme="majorEastAsia" w:eastAsiaTheme="majorEastAsia" w:hAnsiTheme="majorEastAsia" w:hint="eastAsia"/>
          <w:b w:val="0"/>
          <w:sz w:val="24"/>
          <w:szCs w:val="24"/>
        </w:rPr>
        <w:t>）</w:t>
      </w:r>
    </w:p>
    <w:p w:rsidR="005A3BA3" w:rsidRDefault="005A3BA3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5A3BA3" w:rsidRDefault="005A3BA3" w:rsidP="005A3B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名：苏岩声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职称：教授</w:t>
      </w:r>
    </w:p>
    <w:p w:rsidR="005A3BA3" w:rsidRDefault="005A3BA3" w:rsidP="005A3B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rFonts w:hint="eastAsia"/>
          <w:sz w:val="24"/>
          <w:szCs w:val="24"/>
        </w:rPr>
        <w:t>64324279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</w:rPr>
        <w:t>15000466418</w:t>
      </w:r>
    </w:p>
    <w:p w:rsidR="005A3BA3" w:rsidRPr="00967B4E" w:rsidRDefault="005A3BA3" w:rsidP="005A3BA3">
      <w:pPr>
        <w:spacing w:line="360" w:lineRule="auto"/>
        <w:rPr>
          <w:color w:val="0070C0"/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 w:rsidRPr="00967B4E">
        <w:rPr>
          <w:rFonts w:hint="eastAsia"/>
          <w:color w:val="0070C0"/>
          <w:sz w:val="24"/>
          <w:szCs w:val="24"/>
        </w:rPr>
        <w:t>suyansheng@126.com</w:t>
      </w:r>
    </w:p>
    <w:p w:rsidR="005A3BA3" w:rsidRPr="00B16D12" w:rsidRDefault="005A3BA3" w:rsidP="005A3BA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答疑时间：</w:t>
      </w:r>
      <w:r w:rsidRPr="00B16D12">
        <w:rPr>
          <w:rFonts w:asciiTheme="minorEastAsia" w:hAnsiTheme="minorEastAsia" w:hint="eastAsia"/>
          <w:sz w:val="24"/>
          <w:szCs w:val="24"/>
        </w:rPr>
        <w:t>每周三8:00——16:00</w:t>
      </w:r>
    </w:p>
    <w:p w:rsidR="005A3BA3" w:rsidRDefault="005A3BA3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5A3BA3" w:rsidRPr="00AC7028" w:rsidRDefault="005A3BA3" w:rsidP="005A3B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</w:t>
      </w:r>
      <w:r w:rsidR="007453AF">
        <w:rPr>
          <w:rFonts w:hint="eastAsia"/>
          <w:sz w:val="24"/>
          <w:szCs w:val="24"/>
        </w:rPr>
        <w:t>：综合版画</w:t>
      </w:r>
    </w:p>
    <w:p w:rsidR="005A3BA3" w:rsidRPr="00D47FF8" w:rsidRDefault="005A3BA3" w:rsidP="00B061AB">
      <w:pPr>
        <w:tabs>
          <w:tab w:val="left" w:pos="4545"/>
        </w:tabs>
        <w:spacing w:line="360" w:lineRule="auto"/>
        <w:ind w:firstLineChars="400" w:firstLine="960"/>
        <w:rPr>
          <w:i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（英文）：</w:t>
      </w:r>
      <w:r w:rsidR="005F651A">
        <w:rPr>
          <w:rFonts w:hint="eastAsia"/>
          <w:sz w:val="24"/>
          <w:szCs w:val="24"/>
        </w:rPr>
        <w:t>Integrated printing</w:t>
      </w:r>
    </w:p>
    <w:p w:rsidR="005A3BA3" w:rsidRPr="00D47FF8" w:rsidRDefault="005A3BA3" w:rsidP="005A3BA3">
      <w:pPr>
        <w:spacing w:line="360" w:lineRule="auto"/>
        <w:rPr>
          <w:sz w:val="24"/>
          <w:szCs w:val="24"/>
        </w:rPr>
      </w:pPr>
      <w:r w:rsidRPr="00D47FF8">
        <w:rPr>
          <w:rFonts w:hint="eastAsia"/>
          <w:i/>
          <w:sz w:val="24"/>
          <w:szCs w:val="24"/>
        </w:rPr>
        <w:t>课程性质：</w:t>
      </w:r>
      <w:r w:rsidR="003C4D83">
        <w:rPr>
          <w:rFonts w:hint="eastAsia"/>
          <w:sz w:val="24"/>
          <w:szCs w:val="24"/>
        </w:rPr>
        <w:t>限定</w:t>
      </w:r>
      <w:r w:rsidR="00D47FF8">
        <w:rPr>
          <w:rFonts w:hint="eastAsia"/>
          <w:sz w:val="24"/>
          <w:szCs w:val="24"/>
        </w:rPr>
        <w:t>选</w:t>
      </w:r>
      <w:r w:rsidRPr="00D47FF8">
        <w:rPr>
          <w:rFonts w:hint="eastAsia"/>
          <w:sz w:val="24"/>
          <w:szCs w:val="24"/>
        </w:rPr>
        <w:t>修课</w:t>
      </w:r>
      <w:r w:rsidRPr="00D47FF8">
        <w:rPr>
          <w:sz w:val="24"/>
          <w:szCs w:val="24"/>
        </w:rPr>
        <w:t xml:space="preserve"> </w:t>
      </w:r>
    </w:p>
    <w:p w:rsidR="005A3BA3" w:rsidRDefault="005A3BA3" w:rsidP="005A3B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课程类别：方法技能类</w:t>
      </w:r>
      <w:r>
        <w:rPr>
          <w:sz w:val="24"/>
          <w:szCs w:val="24"/>
        </w:rPr>
        <w:t xml:space="preserve"> </w:t>
      </w:r>
    </w:p>
    <w:p w:rsidR="005A3BA3" w:rsidRPr="00D47FF8" w:rsidRDefault="005A3BA3" w:rsidP="005A3BA3">
      <w:pPr>
        <w:spacing w:line="360" w:lineRule="auto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A71D1B">
        <w:rPr>
          <w:rFonts w:hint="eastAsia"/>
          <w:sz w:val="24"/>
          <w:szCs w:val="24"/>
        </w:rPr>
        <w:t>1030508</w:t>
      </w:r>
    </w:p>
    <w:p w:rsidR="005A3BA3" w:rsidRDefault="005A3BA3" w:rsidP="005A3B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课时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总学时：</w:t>
      </w:r>
      <w:r w:rsidR="007453AF">
        <w:rPr>
          <w:rFonts w:hint="eastAsia"/>
          <w:sz w:val="24"/>
          <w:szCs w:val="24"/>
        </w:rPr>
        <w:t>48</w:t>
      </w:r>
      <w:r>
        <w:rPr>
          <w:rFonts w:hint="eastAsia"/>
          <w:sz w:val="24"/>
          <w:szCs w:val="24"/>
        </w:rPr>
        <w:t>课时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 w:rsidR="00AA2FE5">
        <w:rPr>
          <w:rFonts w:hint="eastAsia"/>
          <w:sz w:val="24"/>
          <w:szCs w:val="24"/>
        </w:rPr>
        <w:t xml:space="preserve"> 3</w:t>
      </w:r>
    </w:p>
    <w:p w:rsidR="005A3BA3" w:rsidRDefault="005A3BA3" w:rsidP="005A3B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先修课程：绘画色彩基础、黑白木刻、套色木刻、丝网版画普修、铜版画普修</w:t>
      </w:r>
    </w:p>
    <w:p w:rsidR="005A3BA3" w:rsidRDefault="005A3BA3" w:rsidP="005A3B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 w:rsidR="00125A78">
        <w:rPr>
          <w:rFonts w:hint="eastAsia"/>
          <w:sz w:val="24"/>
          <w:szCs w:val="24"/>
        </w:rPr>
        <w:t>视觉传达设计</w:t>
      </w:r>
    </w:p>
    <w:p w:rsidR="005A3BA3" w:rsidRDefault="005A3BA3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9F5D86" w:rsidRPr="00BD758B" w:rsidRDefault="008662BE" w:rsidP="00BD758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《综合版画》课程</w:t>
      </w:r>
      <w:r w:rsidRPr="00C26F03">
        <w:rPr>
          <w:rFonts w:hint="eastAsia"/>
          <w:sz w:val="24"/>
          <w:szCs w:val="24"/>
        </w:rPr>
        <w:t>是版画专业</w:t>
      </w:r>
      <w:r>
        <w:rPr>
          <w:rFonts w:hint="eastAsia"/>
          <w:sz w:val="24"/>
          <w:szCs w:val="24"/>
        </w:rPr>
        <w:t>重要</w:t>
      </w:r>
      <w:r w:rsidRPr="00C26F03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基础技法课，也</w:t>
      </w:r>
      <w:r w:rsidR="00BD758B">
        <w:rPr>
          <w:rFonts w:hint="eastAsia"/>
          <w:sz w:val="24"/>
          <w:szCs w:val="24"/>
        </w:rPr>
        <w:t>是培养学生的</w:t>
      </w:r>
      <w:r w:rsidRPr="00C26F03">
        <w:rPr>
          <w:rFonts w:hint="eastAsia"/>
          <w:sz w:val="24"/>
          <w:szCs w:val="24"/>
        </w:rPr>
        <w:t>创作</w:t>
      </w:r>
      <w:r w:rsidR="00BD758B">
        <w:rPr>
          <w:rFonts w:hint="eastAsia"/>
          <w:sz w:val="24"/>
          <w:szCs w:val="24"/>
        </w:rPr>
        <w:t>思维、创作</w:t>
      </w:r>
      <w:r w:rsidRPr="00C26F03">
        <w:rPr>
          <w:rFonts w:hint="eastAsia"/>
          <w:sz w:val="24"/>
          <w:szCs w:val="24"/>
        </w:rPr>
        <w:t>能力</w:t>
      </w:r>
      <w:r>
        <w:rPr>
          <w:rFonts w:hint="eastAsia"/>
          <w:sz w:val="24"/>
          <w:szCs w:val="24"/>
        </w:rPr>
        <w:t>，发现学生个性化创作语言的关键环节。综合版画</w:t>
      </w:r>
      <w:r w:rsidR="00BD758B">
        <w:rPr>
          <w:rFonts w:hint="eastAsia"/>
          <w:sz w:val="24"/>
          <w:szCs w:val="24"/>
        </w:rPr>
        <w:t>是一门新兴的版画艺术形式，其特点</w:t>
      </w:r>
      <w:r>
        <w:rPr>
          <w:rFonts w:hint="eastAsia"/>
          <w:sz w:val="24"/>
          <w:szCs w:val="24"/>
        </w:rPr>
        <w:t>是基于</w:t>
      </w:r>
      <w:r w:rsidR="003D59CE">
        <w:rPr>
          <w:rFonts w:hint="eastAsia"/>
          <w:sz w:val="24"/>
          <w:szCs w:val="24"/>
        </w:rPr>
        <w:t>对</w:t>
      </w:r>
      <w:r>
        <w:rPr>
          <w:rFonts w:hint="eastAsia"/>
          <w:sz w:val="24"/>
          <w:szCs w:val="24"/>
        </w:rPr>
        <w:t>版画凸、凹、平、孔印刷原理</w:t>
      </w:r>
      <w:r w:rsidR="003D59CE">
        <w:rPr>
          <w:rFonts w:hint="eastAsia"/>
          <w:sz w:val="24"/>
          <w:szCs w:val="24"/>
        </w:rPr>
        <w:t>综合</w:t>
      </w:r>
      <w:r>
        <w:rPr>
          <w:rFonts w:hint="eastAsia"/>
          <w:sz w:val="24"/>
          <w:szCs w:val="24"/>
        </w:rPr>
        <w:t>运用</w:t>
      </w:r>
      <w:r w:rsidR="003D59CE">
        <w:rPr>
          <w:rFonts w:hint="eastAsia"/>
          <w:sz w:val="24"/>
          <w:szCs w:val="24"/>
        </w:rPr>
        <w:t>，将</w:t>
      </w:r>
      <w:r>
        <w:rPr>
          <w:rFonts w:hint="eastAsia"/>
          <w:sz w:val="24"/>
          <w:szCs w:val="24"/>
        </w:rPr>
        <w:t>各种材料的质性及不同的组合</w:t>
      </w:r>
      <w:r w:rsidR="003D59CE">
        <w:rPr>
          <w:rFonts w:hint="eastAsia"/>
          <w:sz w:val="24"/>
          <w:szCs w:val="24"/>
        </w:rPr>
        <w:t>结</w:t>
      </w:r>
      <w:r>
        <w:rPr>
          <w:rFonts w:hint="eastAsia"/>
          <w:sz w:val="24"/>
          <w:szCs w:val="24"/>
        </w:rPr>
        <w:t>为</w:t>
      </w:r>
      <w:r w:rsidR="003D59CE">
        <w:rPr>
          <w:rFonts w:hint="eastAsia"/>
          <w:sz w:val="24"/>
          <w:szCs w:val="24"/>
        </w:rPr>
        <w:t>相互</w:t>
      </w:r>
      <w:r>
        <w:rPr>
          <w:rFonts w:hint="eastAsia"/>
          <w:sz w:val="24"/>
          <w:szCs w:val="24"/>
        </w:rPr>
        <w:t>关系，对材料和印制方式进行</w:t>
      </w:r>
      <w:r w:rsidR="00BD758B">
        <w:rPr>
          <w:rFonts w:hint="eastAsia"/>
          <w:sz w:val="24"/>
          <w:szCs w:val="24"/>
        </w:rPr>
        <w:t>的探索研究，</w:t>
      </w:r>
      <w:r>
        <w:rPr>
          <w:rFonts w:hint="eastAsia"/>
          <w:sz w:val="24"/>
          <w:szCs w:val="24"/>
        </w:rPr>
        <w:t>在版画专业的教学中</w:t>
      </w:r>
      <w:r w:rsidR="003D59CE">
        <w:rPr>
          <w:rFonts w:hint="eastAsia"/>
          <w:sz w:val="24"/>
          <w:szCs w:val="24"/>
        </w:rPr>
        <w:t>更具</w:t>
      </w:r>
      <w:r>
        <w:rPr>
          <w:rFonts w:hint="eastAsia"/>
          <w:sz w:val="24"/>
          <w:szCs w:val="24"/>
        </w:rPr>
        <w:t>有</w:t>
      </w:r>
      <w:r w:rsidR="003D59CE">
        <w:rPr>
          <w:rFonts w:hint="eastAsia"/>
          <w:sz w:val="24"/>
          <w:szCs w:val="24"/>
        </w:rPr>
        <w:t>试验性。</w:t>
      </w:r>
      <w:r>
        <w:rPr>
          <w:rFonts w:hint="eastAsia"/>
          <w:sz w:val="24"/>
          <w:szCs w:val="24"/>
        </w:rPr>
        <w:t>通过</w:t>
      </w:r>
      <w:r w:rsidR="003D59CE">
        <w:rPr>
          <w:rFonts w:hint="eastAsia"/>
          <w:sz w:val="24"/>
          <w:szCs w:val="24"/>
        </w:rPr>
        <w:t>综合版画技术的训练，不仅</w:t>
      </w:r>
      <w:r>
        <w:rPr>
          <w:rFonts w:hint="eastAsia"/>
          <w:sz w:val="24"/>
          <w:szCs w:val="24"/>
        </w:rPr>
        <w:t>使学生对</w:t>
      </w:r>
      <w:r w:rsidR="003D59CE">
        <w:rPr>
          <w:rFonts w:hint="eastAsia"/>
          <w:sz w:val="24"/>
          <w:szCs w:val="24"/>
        </w:rPr>
        <w:t>版</w:t>
      </w:r>
      <w:r>
        <w:rPr>
          <w:rFonts w:hint="eastAsia"/>
          <w:sz w:val="24"/>
          <w:szCs w:val="24"/>
        </w:rPr>
        <w:t>画</w:t>
      </w:r>
      <w:r w:rsidR="003D59CE">
        <w:rPr>
          <w:rFonts w:hint="eastAsia"/>
          <w:sz w:val="24"/>
          <w:szCs w:val="24"/>
        </w:rPr>
        <w:t>印刷原理有了整体的了解和认识，而且对材料的实用和艺术表达有了个性化的领略和体验</w:t>
      </w:r>
      <w:r w:rsidR="00BD758B">
        <w:rPr>
          <w:rFonts w:hint="eastAsia"/>
          <w:sz w:val="24"/>
          <w:szCs w:val="24"/>
        </w:rPr>
        <w:t>，</w:t>
      </w:r>
      <w:r w:rsidR="003D59CE">
        <w:rPr>
          <w:rFonts w:hint="eastAsia"/>
          <w:sz w:val="24"/>
          <w:szCs w:val="24"/>
        </w:rPr>
        <w:t>同时也训练了学生对画</w:t>
      </w:r>
      <w:r>
        <w:rPr>
          <w:rFonts w:hint="eastAsia"/>
          <w:sz w:val="24"/>
          <w:szCs w:val="24"/>
        </w:rPr>
        <w:t>面形式</w:t>
      </w:r>
      <w:r w:rsidR="003D59CE">
        <w:rPr>
          <w:rFonts w:hint="eastAsia"/>
          <w:sz w:val="24"/>
          <w:szCs w:val="24"/>
        </w:rPr>
        <w:t>语言整体的把握与设计。</w:t>
      </w:r>
      <w:r>
        <w:rPr>
          <w:rFonts w:hint="eastAsia"/>
          <w:sz w:val="24"/>
          <w:szCs w:val="24"/>
        </w:rPr>
        <w:t>本单元</w:t>
      </w:r>
      <w:r w:rsidRPr="00C26F03">
        <w:rPr>
          <w:rFonts w:hint="eastAsia"/>
          <w:sz w:val="24"/>
          <w:szCs w:val="24"/>
        </w:rPr>
        <w:t>教学</w:t>
      </w:r>
      <w:r>
        <w:rPr>
          <w:rFonts w:hint="eastAsia"/>
          <w:sz w:val="24"/>
          <w:szCs w:val="24"/>
        </w:rPr>
        <w:t>的主要目的在于</w:t>
      </w:r>
      <w:r w:rsidRPr="00C26F03">
        <w:rPr>
          <w:rFonts w:hint="eastAsia"/>
          <w:sz w:val="24"/>
          <w:szCs w:val="24"/>
        </w:rPr>
        <w:t>学生</w:t>
      </w:r>
      <w:r>
        <w:rPr>
          <w:rFonts w:hint="eastAsia"/>
          <w:sz w:val="24"/>
          <w:szCs w:val="24"/>
        </w:rPr>
        <w:t>通过</w:t>
      </w:r>
      <w:r w:rsidR="00BD758B">
        <w:rPr>
          <w:rFonts w:hint="eastAsia"/>
          <w:sz w:val="24"/>
          <w:szCs w:val="24"/>
        </w:rPr>
        <w:t>综合版画</w:t>
      </w:r>
      <w:r>
        <w:rPr>
          <w:rFonts w:hint="eastAsia"/>
          <w:sz w:val="24"/>
          <w:szCs w:val="24"/>
        </w:rPr>
        <w:t>的创作实践</w:t>
      </w:r>
      <w:r w:rsidR="00BD758B">
        <w:rPr>
          <w:rFonts w:hint="eastAsia"/>
          <w:sz w:val="24"/>
          <w:szCs w:val="24"/>
        </w:rPr>
        <w:t>，感悟</w:t>
      </w:r>
      <w:r>
        <w:rPr>
          <w:rFonts w:hint="eastAsia"/>
          <w:sz w:val="24"/>
          <w:szCs w:val="24"/>
        </w:rPr>
        <w:t>版画语言的艺术特点和形式内涵，</w:t>
      </w:r>
      <w:r w:rsidR="00BD758B">
        <w:rPr>
          <w:rFonts w:hint="eastAsia"/>
          <w:sz w:val="24"/>
          <w:szCs w:val="24"/>
        </w:rPr>
        <w:t>熟悉并掌握综合版画</w:t>
      </w:r>
      <w:r>
        <w:rPr>
          <w:rFonts w:hint="eastAsia"/>
          <w:sz w:val="24"/>
          <w:szCs w:val="24"/>
        </w:rPr>
        <w:t>的构成规律</w:t>
      </w:r>
      <w:r w:rsidR="00BD758B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挖掘</w:t>
      </w:r>
      <w:r w:rsidR="00BD758B">
        <w:rPr>
          <w:rFonts w:hint="eastAsia"/>
          <w:sz w:val="24"/>
          <w:szCs w:val="24"/>
        </w:rPr>
        <w:t>版画创作语言的独特性。</w:t>
      </w:r>
      <w:r w:rsidR="007F385B">
        <w:rPr>
          <w:rFonts w:hint="eastAsia"/>
          <w:sz w:val="24"/>
          <w:szCs w:val="24"/>
        </w:rPr>
        <w:t>通过系统的学习研究，启发具有创造性的</w:t>
      </w:r>
      <w:r w:rsidR="006D51FB">
        <w:rPr>
          <w:rFonts w:hint="eastAsia"/>
          <w:sz w:val="24"/>
          <w:szCs w:val="24"/>
        </w:rPr>
        <w:t>思维方式</w:t>
      </w:r>
      <w:r w:rsidR="00BD758B">
        <w:rPr>
          <w:rFonts w:hint="eastAsia"/>
          <w:sz w:val="24"/>
          <w:szCs w:val="24"/>
        </w:rPr>
        <w:t>，为艺术创作奠定基础</w:t>
      </w:r>
      <w:r w:rsidR="006D51FB">
        <w:rPr>
          <w:rFonts w:hint="eastAsia"/>
          <w:sz w:val="24"/>
          <w:szCs w:val="24"/>
        </w:rPr>
        <w:t>。</w:t>
      </w:r>
    </w:p>
    <w:p w:rsidR="0048786E" w:rsidRDefault="0048786E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5A3BA3" w:rsidRDefault="005A3BA3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四、课程目标</w:t>
      </w:r>
    </w:p>
    <w:p w:rsidR="00E24FF6" w:rsidRDefault="00E24FF6" w:rsidP="0048786E">
      <w:pPr>
        <w:spacing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本课程教学达到以下目标：</w:t>
      </w:r>
    </w:p>
    <w:p w:rsidR="008F6395" w:rsidRDefault="00705397" w:rsidP="0070539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F844D3">
        <w:rPr>
          <w:rFonts w:hint="eastAsia"/>
          <w:sz w:val="24"/>
          <w:szCs w:val="24"/>
        </w:rPr>
        <w:t>、使</w:t>
      </w:r>
      <w:r>
        <w:rPr>
          <w:rFonts w:hint="eastAsia"/>
          <w:sz w:val="24"/>
          <w:szCs w:val="24"/>
        </w:rPr>
        <w:t>学生</w:t>
      </w:r>
      <w:r w:rsidR="008F6395">
        <w:rPr>
          <w:rFonts w:hint="eastAsia"/>
          <w:sz w:val="24"/>
          <w:szCs w:val="24"/>
        </w:rPr>
        <w:t>认识和了解版画凸、凹、平、孔印刷原理，</w:t>
      </w:r>
    </w:p>
    <w:p w:rsidR="00705397" w:rsidRDefault="008F6395" w:rsidP="0070539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、对</w:t>
      </w:r>
      <w:r w:rsidR="00F844D3">
        <w:rPr>
          <w:rFonts w:hint="eastAsia"/>
          <w:sz w:val="24"/>
          <w:szCs w:val="24"/>
        </w:rPr>
        <w:t>艺术的</w:t>
      </w:r>
      <w:r>
        <w:rPr>
          <w:rFonts w:hint="eastAsia"/>
          <w:sz w:val="24"/>
          <w:szCs w:val="24"/>
        </w:rPr>
        <w:t>多样性表现进行</w:t>
      </w:r>
      <w:r w:rsidR="00F844D3">
        <w:rPr>
          <w:rFonts w:hint="eastAsia"/>
          <w:sz w:val="24"/>
          <w:szCs w:val="24"/>
        </w:rPr>
        <w:t>思考</w:t>
      </w:r>
      <w:r>
        <w:rPr>
          <w:rFonts w:hint="eastAsia"/>
          <w:sz w:val="24"/>
          <w:szCs w:val="24"/>
        </w:rPr>
        <w:t>和实践</w:t>
      </w:r>
      <w:r w:rsidR="00705397">
        <w:rPr>
          <w:rFonts w:hint="eastAsia"/>
          <w:sz w:val="24"/>
          <w:szCs w:val="24"/>
        </w:rPr>
        <w:t>；</w:t>
      </w:r>
    </w:p>
    <w:p w:rsidR="00705397" w:rsidRDefault="008F6395" w:rsidP="0070539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705397">
        <w:rPr>
          <w:rFonts w:hint="eastAsia"/>
          <w:sz w:val="24"/>
          <w:szCs w:val="24"/>
        </w:rPr>
        <w:t>、</w:t>
      </w:r>
      <w:r w:rsidR="00F844D3">
        <w:rPr>
          <w:rFonts w:hint="eastAsia"/>
          <w:sz w:val="24"/>
          <w:szCs w:val="24"/>
        </w:rPr>
        <w:t>使学生能够从生活中发现材料</w:t>
      </w:r>
      <w:r w:rsidR="00725682">
        <w:rPr>
          <w:rFonts w:hint="eastAsia"/>
          <w:sz w:val="24"/>
          <w:szCs w:val="24"/>
        </w:rPr>
        <w:t>之美</w:t>
      </w:r>
      <w:r w:rsidR="00F844D3">
        <w:rPr>
          <w:rFonts w:hint="eastAsia"/>
          <w:sz w:val="24"/>
          <w:szCs w:val="24"/>
        </w:rPr>
        <w:t>；</w:t>
      </w:r>
    </w:p>
    <w:p w:rsidR="00A45355" w:rsidRPr="00A45355" w:rsidRDefault="008F6395" w:rsidP="00E24FF6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E24FF6" w:rsidRPr="00A45355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训练学生对综合版画的材料和印制方式进行的探索研究；</w:t>
      </w:r>
    </w:p>
    <w:p w:rsidR="00A45355" w:rsidRDefault="008F6395" w:rsidP="00E24FF6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="00A45355">
        <w:rPr>
          <w:rFonts w:hint="eastAsia"/>
          <w:sz w:val="28"/>
          <w:szCs w:val="28"/>
        </w:rPr>
        <w:t>、</w:t>
      </w:r>
      <w:r w:rsidR="00F844D3">
        <w:rPr>
          <w:rFonts w:hint="eastAsia"/>
          <w:sz w:val="24"/>
          <w:szCs w:val="24"/>
        </w:rPr>
        <w:t>使作品在形式语言上具有鲜明的个人特征；</w:t>
      </w:r>
    </w:p>
    <w:p w:rsidR="00FA58DA" w:rsidRDefault="008F6395" w:rsidP="00E24FF6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FA58DA">
        <w:rPr>
          <w:rFonts w:hint="eastAsia"/>
          <w:sz w:val="24"/>
          <w:szCs w:val="24"/>
        </w:rPr>
        <w:t>、使学生意识到材料的可塑性和随意性在创作中个无限魅力；</w:t>
      </w:r>
    </w:p>
    <w:p w:rsidR="00FA58DA" w:rsidRDefault="008F6395" w:rsidP="00E24FF6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E24FF6">
        <w:rPr>
          <w:rFonts w:hint="eastAsia"/>
          <w:sz w:val="24"/>
          <w:szCs w:val="24"/>
        </w:rPr>
        <w:t>、</w:t>
      </w:r>
      <w:r w:rsidR="00DE4DB8">
        <w:rPr>
          <w:rFonts w:hint="eastAsia"/>
          <w:sz w:val="24"/>
          <w:szCs w:val="24"/>
        </w:rPr>
        <w:t>培养学生的创造性思维及艺术的综合表达能力。</w:t>
      </w:r>
    </w:p>
    <w:p w:rsidR="009F5D86" w:rsidRDefault="009F5D86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5A3BA3" w:rsidRDefault="005A3BA3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p w:rsidR="005A3BA3" w:rsidRDefault="005A3BA3" w:rsidP="005A3BA3">
      <w:pPr>
        <w:pStyle w:val="1"/>
        <w:spacing w:line="360" w:lineRule="auto"/>
        <w:ind w:firstLine="480"/>
        <w:rPr>
          <w:sz w:val="24"/>
          <w:szCs w:val="24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972"/>
        <w:gridCol w:w="2412"/>
        <w:gridCol w:w="1702"/>
      </w:tblGrid>
      <w:tr w:rsidR="005A3BA3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5A3BA3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A3BA3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A3BA3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A3BA3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A3BA3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A3BA3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218D7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D7" w:rsidRDefault="003218D7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Default="003218D7" w:rsidP="00117A01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一、综合版画概述</w:t>
            </w:r>
          </w:p>
          <w:p w:rsidR="003218D7" w:rsidRDefault="003218D7" w:rsidP="00117A01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第一次课：综合版画的制版技术</w:t>
            </w:r>
          </w:p>
          <w:p w:rsidR="003218D7" w:rsidRPr="00392774" w:rsidRDefault="003218D7" w:rsidP="00117A01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第二次课：基本的材料运用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Pr="00392774" w:rsidRDefault="003218D7" w:rsidP="00117A0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92774">
              <w:rPr>
                <w:rFonts w:asciiTheme="minorEastAsia" w:hAnsiTheme="minorEastAsia" w:hint="eastAsia"/>
                <w:szCs w:val="21"/>
              </w:rPr>
              <w:t>讲授、辅导</w:t>
            </w:r>
            <w:r>
              <w:rPr>
                <w:rFonts w:asciiTheme="minorEastAsia" w:hAnsiTheme="minorEastAsia" w:hint="eastAsia"/>
                <w:szCs w:val="21"/>
              </w:rPr>
              <w:t>创作</w:t>
            </w:r>
            <w:r w:rsidRPr="00392774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Pr="00392774" w:rsidRDefault="003218D7" w:rsidP="00117A01">
            <w:pPr>
              <w:spacing w:line="360" w:lineRule="auto"/>
              <w:rPr>
                <w:szCs w:val="21"/>
              </w:rPr>
            </w:pPr>
            <w:r w:rsidRPr="00392774">
              <w:rPr>
                <w:rFonts w:hint="eastAsia"/>
                <w:szCs w:val="21"/>
              </w:rPr>
              <w:t>相关版画作品</w:t>
            </w:r>
            <w:r>
              <w:rPr>
                <w:rFonts w:hint="eastAsia"/>
                <w:szCs w:val="21"/>
              </w:rPr>
              <w:t>资料</w:t>
            </w:r>
            <w:r w:rsidRPr="00392774">
              <w:rPr>
                <w:rFonts w:hint="eastAsia"/>
                <w:szCs w:val="21"/>
              </w:rPr>
              <w:t>查阅</w:t>
            </w:r>
            <w:r>
              <w:rPr>
                <w:rFonts w:hint="eastAsia"/>
                <w:szCs w:val="21"/>
              </w:rPr>
              <w:t>。设计草图</w:t>
            </w:r>
            <w:r w:rsidRPr="00FA58DA">
              <w:rPr>
                <w:rFonts w:hint="eastAsia"/>
                <w:szCs w:val="21"/>
              </w:rPr>
              <w:t>二件</w:t>
            </w:r>
          </w:p>
        </w:tc>
      </w:tr>
      <w:tr w:rsidR="003218D7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D7" w:rsidRDefault="003218D7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Default="003218D7" w:rsidP="00117A01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二、综合版画的形式语言</w:t>
            </w:r>
          </w:p>
          <w:p w:rsidR="003218D7" w:rsidRDefault="003218D7" w:rsidP="00117A01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第三次课：构图与画面设计</w:t>
            </w:r>
          </w:p>
          <w:p w:rsidR="003218D7" w:rsidRPr="00392774" w:rsidRDefault="003218D7" w:rsidP="00117A01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第四次课：点线面元素的设计运用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Pr="00392774" w:rsidRDefault="003218D7" w:rsidP="00117A01">
            <w:r w:rsidRPr="00392774">
              <w:rPr>
                <w:rFonts w:hint="eastAsia"/>
              </w:rPr>
              <w:t>讲授、辅导</w:t>
            </w:r>
            <w:r>
              <w:rPr>
                <w:rFonts w:hint="eastAsia"/>
              </w:rPr>
              <w:t>创作</w:t>
            </w:r>
            <w:r w:rsidRPr="00392774">
              <w:rPr>
                <w:rFonts w:hint="eastAsia"/>
              </w:rPr>
              <w:t>实践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Pr="00392774" w:rsidRDefault="003218D7" w:rsidP="00117A01">
            <w:pPr>
              <w:spacing w:line="360" w:lineRule="auto"/>
              <w:rPr>
                <w:szCs w:val="21"/>
              </w:rPr>
            </w:pPr>
            <w:r w:rsidRPr="00392774">
              <w:rPr>
                <w:rFonts w:hint="eastAsia"/>
                <w:szCs w:val="21"/>
              </w:rPr>
              <w:t>相关版画作品</w:t>
            </w:r>
            <w:r>
              <w:rPr>
                <w:rFonts w:hint="eastAsia"/>
                <w:szCs w:val="21"/>
              </w:rPr>
              <w:t>资料</w:t>
            </w:r>
            <w:r w:rsidRPr="00392774">
              <w:rPr>
                <w:rFonts w:hint="eastAsia"/>
                <w:szCs w:val="21"/>
              </w:rPr>
              <w:t>查阅</w:t>
            </w:r>
            <w:r>
              <w:rPr>
                <w:rFonts w:hint="eastAsia"/>
                <w:szCs w:val="21"/>
              </w:rPr>
              <w:t>。设计草图</w:t>
            </w:r>
            <w:r w:rsidRPr="00FA58DA">
              <w:rPr>
                <w:rFonts w:hint="eastAsia"/>
                <w:szCs w:val="21"/>
              </w:rPr>
              <w:t>二件</w:t>
            </w:r>
          </w:p>
        </w:tc>
      </w:tr>
      <w:tr w:rsidR="003218D7" w:rsidRPr="00EE694D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D7" w:rsidRPr="00EE694D" w:rsidRDefault="003218D7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t>9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Default="003218D7" w:rsidP="00117A01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三、综合版画的艺术表现</w:t>
            </w:r>
          </w:p>
          <w:p w:rsidR="003218D7" w:rsidRDefault="003218D7" w:rsidP="00117A01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第五次课：多样性及个性化的印刷效果</w:t>
            </w:r>
          </w:p>
          <w:p w:rsidR="003218D7" w:rsidRPr="00392774" w:rsidRDefault="003218D7" w:rsidP="00117A01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第六次课：完整的作品及艺术表现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Pr="00392774" w:rsidRDefault="003218D7" w:rsidP="00117A01">
            <w:r w:rsidRPr="00392774">
              <w:rPr>
                <w:rFonts w:hint="eastAsia"/>
              </w:rPr>
              <w:lastRenderedPageBreak/>
              <w:t>讲授、讨论</w:t>
            </w:r>
            <w:r>
              <w:rPr>
                <w:rFonts w:hint="eastAsia"/>
              </w:rPr>
              <w:t>、总结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Default="003218D7" w:rsidP="00117A0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完成作品二</w:t>
            </w:r>
            <w:r w:rsidRPr="00392774">
              <w:rPr>
                <w:rFonts w:hint="eastAsia"/>
                <w:szCs w:val="21"/>
              </w:rPr>
              <w:t>件</w:t>
            </w:r>
          </w:p>
          <w:p w:rsidR="003218D7" w:rsidRPr="00392774" w:rsidRDefault="003218D7" w:rsidP="00117A0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完成“课程总结</w:t>
            </w:r>
            <w:r>
              <w:rPr>
                <w:rFonts w:hint="eastAsia"/>
                <w:szCs w:val="21"/>
              </w:rPr>
              <w:lastRenderedPageBreak/>
              <w:t>报告”一篇</w:t>
            </w:r>
          </w:p>
        </w:tc>
      </w:tr>
      <w:tr w:rsidR="003218D7" w:rsidRPr="00EE694D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D7" w:rsidRPr="00EE694D" w:rsidRDefault="003218D7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Pr="00392774" w:rsidRDefault="003218D7" w:rsidP="00FA58DA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Pr="00392774" w:rsidRDefault="003218D7" w:rsidP="00F67E8F"/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Pr="00392774" w:rsidRDefault="003218D7" w:rsidP="008902FF">
            <w:pPr>
              <w:spacing w:line="360" w:lineRule="auto"/>
              <w:rPr>
                <w:szCs w:val="21"/>
              </w:rPr>
            </w:pPr>
          </w:p>
        </w:tc>
      </w:tr>
      <w:tr w:rsidR="003218D7" w:rsidRPr="00EE694D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D7" w:rsidRPr="00EE694D" w:rsidRDefault="003218D7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t>11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Pr="00392774" w:rsidRDefault="003218D7" w:rsidP="00200694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Pr="00392774" w:rsidRDefault="003218D7" w:rsidP="00F67E8F"/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D7" w:rsidRPr="00392774" w:rsidRDefault="003218D7" w:rsidP="008902FF">
            <w:pPr>
              <w:spacing w:line="360" w:lineRule="auto"/>
              <w:rPr>
                <w:szCs w:val="21"/>
              </w:rPr>
            </w:pPr>
          </w:p>
        </w:tc>
      </w:tr>
      <w:tr w:rsidR="00121FED" w:rsidRPr="00EE694D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ED" w:rsidRPr="00EE694D" w:rsidRDefault="00121FE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t>12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Default="00121FED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一、综合版画概述</w:t>
            </w:r>
          </w:p>
          <w:p w:rsidR="00121FED" w:rsidRDefault="00121FED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第一次课：综合版画的制版技术</w:t>
            </w:r>
          </w:p>
          <w:p w:rsidR="00121FED" w:rsidRDefault="00121FED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第二次课：基本的材料运用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Default="00121FED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讲授、辅导创作实践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Default="00121FE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相关版画作品资料查阅。设计草图二件</w:t>
            </w:r>
          </w:p>
        </w:tc>
      </w:tr>
      <w:tr w:rsidR="00121FED" w:rsidRPr="00EE694D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ED" w:rsidRPr="00EE694D" w:rsidRDefault="00121FE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t>13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Default="00121FED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二、综合版画的形式语言</w:t>
            </w:r>
          </w:p>
          <w:p w:rsidR="00121FED" w:rsidRDefault="00121FED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第三次课：构图与画面设计</w:t>
            </w:r>
          </w:p>
          <w:p w:rsidR="00121FED" w:rsidRDefault="00121FED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第四次课：点线面元素的设计运用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Default="00121FED">
            <w:r>
              <w:rPr>
                <w:rFonts w:hint="eastAsia"/>
              </w:rPr>
              <w:t>讲授、辅导创作实践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Default="00121FE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相关版画作品资料查阅。设计草图二件</w:t>
            </w:r>
          </w:p>
        </w:tc>
      </w:tr>
      <w:tr w:rsidR="00121FED" w:rsidRPr="00EE694D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ED" w:rsidRPr="00EE694D" w:rsidRDefault="00121FE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t>14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Default="00121FED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三、综合版画的艺术表现</w:t>
            </w:r>
          </w:p>
          <w:p w:rsidR="00121FED" w:rsidRDefault="00121FED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第五次课：多样性及个性化的印刷效果</w:t>
            </w:r>
          </w:p>
          <w:p w:rsidR="00121FED" w:rsidRDefault="00121FED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第六次课：完整的作品及艺术表现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Default="00121FED">
            <w:r>
              <w:rPr>
                <w:rFonts w:hint="eastAsia"/>
              </w:rPr>
              <w:t>讲授、讨论、总结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Default="00121FE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完成作品二件</w:t>
            </w:r>
          </w:p>
          <w:p w:rsidR="00121FED" w:rsidRDefault="00121FE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完成“课程总结报告”一篇</w:t>
            </w:r>
          </w:p>
        </w:tc>
      </w:tr>
      <w:tr w:rsidR="00121FED" w:rsidRPr="00EE694D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ED" w:rsidRPr="00EE694D" w:rsidRDefault="00121FE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t>15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Pr="00392774" w:rsidRDefault="00121FED" w:rsidP="0048786E">
            <w:pPr>
              <w:spacing w:line="360" w:lineRule="auto"/>
              <w:rPr>
                <w:szCs w:val="21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Pr="00392774" w:rsidRDefault="00121FED" w:rsidP="00C76FE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Pr="00392774" w:rsidRDefault="00121FED" w:rsidP="00392774">
            <w:pPr>
              <w:spacing w:line="360" w:lineRule="auto"/>
              <w:rPr>
                <w:szCs w:val="21"/>
              </w:rPr>
            </w:pPr>
          </w:p>
        </w:tc>
      </w:tr>
      <w:tr w:rsidR="00121FED" w:rsidRPr="00EE694D" w:rsidTr="003218D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ED" w:rsidRPr="00EE694D" w:rsidRDefault="00121FED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t>16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Pr="00193AA7" w:rsidRDefault="00121FED" w:rsidP="00193AA7">
            <w:pPr>
              <w:spacing w:line="360" w:lineRule="auto"/>
              <w:rPr>
                <w:szCs w:val="21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Pr="00392774" w:rsidRDefault="00121FED" w:rsidP="00C76FE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D" w:rsidRPr="00392774" w:rsidRDefault="00121FED" w:rsidP="008902FF">
            <w:pPr>
              <w:spacing w:line="360" w:lineRule="auto"/>
              <w:rPr>
                <w:szCs w:val="21"/>
              </w:rPr>
            </w:pPr>
          </w:p>
        </w:tc>
      </w:tr>
    </w:tbl>
    <w:p w:rsidR="005A3BA3" w:rsidRPr="00EE694D" w:rsidRDefault="005A3BA3" w:rsidP="005A3BA3">
      <w:pPr>
        <w:spacing w:line="360" w:lineRule="auto"/>
        <w:ind w:firstLineChars="200" w:firstLine="480"/>
        <w:rPr>
          <w:rFonts w:ascii="Calibri" w:hAnsi="Calibri" w:cs="Times New Roman"/>
          <w:sz w:val="24"/>
          <w:szCs w:val="24"/>
        </w:rPr>
      </w:pPr>
    </w:p>
    <w:p w:rsidR="005A3BA3" w:rsidRDefault="005A3BA3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5A3BA3" w:rsidRPr="009F5D86" w:rsidRDefault="009F5D86" w:rsidP="00193AA7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9F5D86">
        <w:rPr>
          <w:rFonts w:asciiTheme="minorEastAsia" w:hAnsiTheme="minorEastAsia" w:hint="eastAsia"/>
          <w:sz w:val="24"/>
          <w:szCs w:val="24"/>
        </w:rPr>
        <w:t>本课程学习期间，要求学生应遵守学校及学院的规章制度，完成课堂内外所规定的作业要求，并达到课程学习的预期目标。</w:t>
      </w:r>
    </w:p>
    <w:p w:rsidR="005A3BA3" w:rsidRPr="009F5D86" w:rsidRDefault="005A3BA3" w:rsidP="005A3BA3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9F5D86">
        <w:rPr>
          <w:rFonts w:asciiTheme="minorEastAsia" w:eastAsiaTheme="minorEastAsia" w:hAnsiTheme="minorEastAsia" w:hint="eastAsia"/>
          <w:b/>
          <w:sz w:val="28"/>
          <w:szCs w:val="28"/>
        </w:rPr>
        <w:t>七、学习评价方案</w:t>
      </w:r>
    </w:p>
    <w:p w:rsidR="005A3BA3" w:rsidRPr="00193AA7" w:rsidRDefault="005A3BA3" w:rsidP="00193AA7">
      <w:pPr>
        <w:spacing w:line="460" w:lineRule="exact"/>
        <w:ind w:firstLineChars="100" w:firstLine="240"/>
        <w:rPr>
          <w:rFonts w:asciiTheme="minorEastAsia" w:hAnsiTheme="minorEastAsia"/>
          <w:sz w:val="24"/>
          <w:szCs w:val="24"/>
        </w:rPr>
      </w:pPr>
      <w:r w:rsidRPr="009F5D86">
        <w:rPr>
          <w:rFonts w:asciiTheme="minorEastAsia" w:hAnsiTheme="minorEastAsia"/>
          <w:sz w:val="24"/>
          <w:szCs w:val="24"/>
        </w:rPr>
        <w:t xml:space="preserve">  </w:t>
      </w:r>
      <w:r w:rsidR="00127D6F">
        <w:rPr>
          <w:rFonts w:asciiTheme="minorEastAsia" w:hAnsiTheme="minorEastAsia" w:hint="eastAsia"/>
          <w:sz w:val="24"/>
          <w:szCs w:val="24"/>
        </w:rPr>
        <w:t>成绩评价主要参考学生两方面表现情况；一是作业完成质量情况</w:t>
      </w:r>
      <w:r w:rsidR="009F5D86" w:rsidRPr="009F5D86">
        <w:rPr>
          <w:rFonts w:asciiTheme="minorEastAsia" w:hAnsiTheme="minorEastAsia" w:hint="eastAsia"/>
          <w:sz w:val="24"/>
          <w:szCs w:val="24"/>
        </w:rPr>
        <w:t>。二是学习态度、互动交流和课堂出勤情况。</w:t>
      </w:r>
      <w:r w:rsidR="00193AA7">
        <w:rPr>
          <w:rFonts w:asciiTheme="minorEastAsia" w:hAnsiTheme="minorEastAsia" w:hint="eastAsia"/>
          <w:sz w:val="24"/>
          <w:szCs w:val="24"/>
        </w:rPr>
        <w:t>本课程为考查</w:t>
      </w:r>
      <w:r w:rsidR="00127D6F">
        <w:rPr>
          <w:rFonts w:asciiTheme="minorEastAsia" w:hAnsiTheme="minorEastAsia" w:hint="eastAsia"/>
          <w:sz w:val="24"/>
          <w:szCs w:val="24"/>
        </w:rPr>
        <w:t>课程，</w:t>
      </w:r>
      <w:r w:rsidR="00193AA7">
        <w:rPr>
          <w:rFonts w:asciiTheme="minorEastAsia" w:hAnsiTheme="minorEastAsia" w:hint="eastAsia"/>
          <w:sz w:val="24"/>
          <w:szCs w:val="24"/>
        </w:rPr>
        <w:t>分别为优及格和不及格等级</w:t>
      </w:r>
      <w:r w:rsidR="00127D6F" w:rsidRPr="009F5D86">
        <w:rPr>
          <w:rFonts w:asciiTheme="minorEastAsia" w:hAnsiTheme="minorEastAsia" w:hint="eastAsia"/>
          <w:sz w:val="24"/>
          <w:szCs w:val="24"/>
        </w:rPr>
        <w:t>。</w:t>
      </w:r>
    </w:p>
    <w:p w:rsidR="005A3BA3" w:rsidRPr="009F5D86" w:rsidRDefault="005A3BA3" w:rsidP="005A3BA3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9F5D86">
        <w:rPr>
          <w:rFonts w:asciiTheme="minorEastAsia" w:eastAsiaTheme="minorEastAsia" w:hAnsiTheme="minorEastAsia" w:hint="eastAsia"/>
          <w:b/>
          <w:sz w:val="28"/>
          <w:szCs w:val="28"/>
        </w:rPr>
        <w:t>八、课程资源</w:t>
      </w:r>
    </w:p>
    <w:p w:rsidR="009F5D86" w:rsidRPr="009F5D86" w:rsidRDefault="009F5D86" w:rsidP="009F5D86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9F5D86">
        <w:rPr>
          <w:rFonts w:asciiTheme="minorEastAsia" w:eastAsiaTheme="minorEastAsia" w:hAnsiTheme="minorEastAsia" w:hint="eastAsia"/>
          <w:sz w:val="24"/>
          <w:szCs w:val="24"/>
        </w:rPr>
        <w:t>1、利用教学课件</w:t>
      </w:r>
    </w:p>
    <w:p w:rsidR="009F5D86" w:rsidRPr="009F5D86" w:rsidRDefault="009F5D86" w:rsidP="009F5D86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9F5D86">
        <w:rPr>
          <w:rFonts w:asciiTheme="minorEastAsia" w:eastAsiaTheme="minorEastAsia" w:hAnsiTheme="minorEastAsia" w:hint="eastAsia"/>
          <w:sz w:val="24"/>
          <w:szCs w:val="24"/>
        </w:rPr>
        <w:t>2、查阅</w:t>
      </w:r>
      <w:r w:rsidR="000D6D4F">
        <w:rPr>
          <w:rFonts w:asciiTheme="minorEastAsia" w:eastAsiaTheme="minorEastAsia" w:hAnsiTheme="minorEastAsia" w:hint="eastAsia"/>
          <w:sz w:val="24"/>
          <w:szCs w:val="24"/>
        </w:rPr>
        <w:t>相关</w:t>
      </w:r>
      <w:r w:rsidRPr="009F5D86">
        <w:rPr>
          <w:rFonts w:asciiTheme="minorEastAsia" w:eastAsiaTheme="minorEastAsia" w:hAnsiTheme="minorEastAsia" w:hint="eastAsia"/>
          <w:sz w:val="24"/>
          <w:szCs w:val="24"/>
        </w:rPr>
        <w:t>专业资源网站</w:t>
      </w:r>
    </w:p>
    <w:p w:rsidR="009F5D86" w:rsidRDefault="009F5D86" w:rsidP="009F5D86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9F5D86">
        <w:rPr>
          <w:rFonts w:asciiTheme="minorEastAsia" w:eastAsiaTheme="minorEastAsia" w:hAnsiTheme="minorEastAsia" w:hint="eastAsia"/>
          <w:sz w:val="24"/>
          <w:szCs w:val="24"/>
        </w:rPr>
        <w:t>3、参考书目：</w:t>
      </w:r>
    </w:p>
    <w:p w:rsidR="00DE4DB8" w:rsidRPr="00DE4DB8" w:rsidRDefault="00DE4DB8" w:rsidP="009F5D86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DE4DB8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Pr="00DE4DB8">
        <w:rPr>
          <w:rFonts w:hint="eastAsia"/>
          <w:sz w:val="24"/>
          <w:szCs w:val="24"/>
        </w:rPr>
        <w:t>综合版画材料技法》杨峰著</w:t>
      </w:r>
      <w:r w:rsidRPr="00DE4DB8">
        <w:rPr>
          <w:rFonts w:hint="eastAsia"/>
          <w:sz w:val="24"/>
          <w:szCs w:val="24"/>
        </w:rPr>
        <w:t xml:space="preserve">  </w:t>
      </w:r>
      <w:r w:rsidRPr="00DE4DB8">
        <w:rPr>
          <w:rFonts w:hint="eastAsia"/>
          <w:sz w:val="24"/>
          <w:szCs w:val="24"/>
        </w:rPr>
        <w:t>上海人民美术出版社</w:t>
      </w:r>
      <w:r w:rsidRPr="00DE4DB8">
        <w:rPr>
          <w:rFonts w:hint="eastAsia"/>
          <w:sz w:val="24"/>
          <w:szCs w:val="24"/>
        </w:rPr>
        <w:t xml:space="preserve">  2012</w:t>
      </w:r>
      <w:r w:rsidRPr="00DE4DB8">
        <w:rPr>
          <w:rFonts w:hint="eastAsia"/>
          <w:sz w:val="24"/>
          <w:szCs w:val="24"/>
        </w:rPr>
        <w:t>年</w:t>
      </w:r>
    </w:p>
    <w:p w:rsidR="00DE4DB8" w:rsidRPr="009F5D86" w:rsidRDefault="00DE4DB8" w:rsidP="009F5D86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《实验版画基础教程》陈华新著 上海大学出版社  2010年</w:t>
      </w:r>
    </w:p>
    <w:p w:rsidR="009F5D86" w:rsidRPr="009F5D86" w:rsidRDefault="00193AA7" w:rsidP="008F5BE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《材料与表现</w:t>
      </w:r>
      <w:r w:rsidR="009F5D86" w:rsidRPr="009F5D86">
        <w:rPr>
          <w:rFonts w:asciiTheme="minorEastAsia" w:hAnsiTheme="minorEastAsia" w:hint="eastAsia"/>
          <w:sz w:val="24"/>
          <w:szCs w:val="24"/>
        </w:rPr>
        <w:t>》</w:t>
      </w:r>
      <w:r w:rsidR="00CF2209">
        <w:rPr>
          <w:rFonts w:asciiTheme="minorEastAsia" w:hAnsiTheme="minorEastAsia" w:hint="eastAsia"/>
          <w:sz w:val="24"/>
          <w:szCs w:val="24"/>
        </w:rPr>
        <w:t xml:space="preserve"> </w:t>
      </w:r>
      <w:r w:rsidR="009F5D86" w:rsidRPr="009F5D86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张元 马路</w:t>
      </w:r>
      <w:r w:rsidR="009F5D86" w:rsidRPr="009F5D86">
        <w:rPr>
          <w:rFonts w:asciiTheme="minorEastAsia" w:hAnsiTheme="minorEastAsia" w:hint="eastAsia"/>
          <w:sz w:val="24"/>
          <w:szCs w:val="24"/>
        </w:rPr>
        <w:t xml:space="preserve">著 </w:t>
      </w:r>
      <w:r w:rsidR="00CF2209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黑龙江</w:t>
      </w:r>
      <w:r w:rsidR="009F5D86" w:rsidRPr="009F5D86">
        <w:rPr>
          <w:rFonts w:asciiTheme="minorEastAsia" w:hAnsiTheme="minorEastAsia" w:hint="eastAsia"/>
          <w:sz w:val="24"/>
          <w:szCs w:val="24"/>
        </w:rPr>
        <w:t>美术出版社</w:t>
      </w:r>
      <w:r>
        <w:rPr>
          <w:rFonts w:asciiTheme="minorEastAsia" w:hAnsiTheme="minorEastAsia" w:hint="eastAsia"/>
          <w:sz w:val="24"/>
          <w:szCs w:val="24"/>
        </w:rPr>
        <w:t xml:space="preserve">  2000</w:t>
      </w:r>
      <w:r w:rsidR="009F5D86" w:rsidRPr="009F5D86">
        <w:rPr>
          <w:rFonts w:asciiTheme="minorEastAsia" w:hAnsiTheme="minorEastAsia" w:hint="eastAsia"/>
          <w:sz w:val="24"/>
          <w:szCs w:val="24"/>
        </w:rPr>
        <w:t>年</w:t>
      </w:r>
    </w:p>
    <w:p w:rsidR="00CF2209" w:rsidRPr="009F5D86" w:rsidRDefault="00193AA7" w:rsidP="008F5BE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《当代﹒艺术﹒材料﹒空间</w:t>
      </w:r>
      <w:r w:rsidR="009F5D86" w:rsidRPr="009F5D86">
        <w:rPr>
          <w:rFonts w:asciiTheme="minorEastAsia" w:hAnsiTheme="minorEastAsia" w:hint="eastAsia"/>
          <w:sz w:val="24"/>
          <w:szCs w:val="24"/>
        </w:rPr>
        <w:t xml:space="preserve">》 </w:t>
      </w:r>
      <w:r w:rsidR="00CF2209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张国龙</w:t>
      </w:r>
      <w:r w:rsidR="00CF2209">
        <w:rPr>
          <w:rFonts w:asciiTheme="minorEastAsia" w:hAnsiTheme="minorEastAsia" w:hint="eastAsia"/>
          <w:sz w:val="24"/>
          <w:szCs w:val="24"/>
        </w:rPr>
        <w:t xml:space="preserve">著   </w:t>
      </w:r>
      <w:r w:rsidR="008F5BEF">
        <w:rPr>
          <w:rFonts w:asciiTheme="minorEastAsia" w:hAnsiTheme="minorEastAsia" w:hint="eastAsia"/>
          <w:sz w:val="24"/>
          <w:szCs w:val="24"/>
        </w:rPr>
        <w:t>吉林</w:t>
      </w:r>
      <w:r w:rsidR="00CF2209" w:rsidRPr="009F5D86">
        <w:rPr>
          <w:rFonts w:asciiTheme="minorEastAsia" w:hAnsiTheme="minorEastAsia" w:hint="eastAsia"/>
          <w:sz w:val="24"/>
          <w:szCs w:val="24"/>
        </w:rPr>
        <w:t>出版</w:t>
      </w:r>
      <w:r w:rsidR="008F5BEF">
        <w:rPr>
          <w:rFonts w:asciiTheme="minorEastAsia" w:hAnsiTheme="minorEastAsia" w:hint="eastAsia"/>
          <w:sz w:val="24"/>
          <w:szCs w:val="24"/>
        </w:rPr>
        <w:t>集团有限公司  2006</w:t>
      </w:r>
      <w:r w:rsidR="009F5D86" w:rsidRPr="009F5D86">
        <w:rPr>
          <w:rFonts w:asciiTheme="minorEastAsia" w:hAnsiTheme="minorEastAsia" w:hint="eastAsia"/>
          <w:sz w:val="24"/>
          <w:szCs w:val="24"/>
        </w:rPr>
        <w:t xml:space="preserve">年 </w:t>
      </w:r>
    </w:p>
    <w:p w:rsidR="005A3BA3" w:rsidRPr="00CF2209" w:rsidRDefault="00705397" w:rsidP="008F5BE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《创造的秘密</w:t>
      </w:r>
      <w:r w:rsidR="009F5D86" w:rsidRPr="009F5D86">
        <w:rPr>
          <w:rFonts w:asciiTheme="minorEastAsia" w:hAnsiTheme="minorEastAsia" w:hint="eastAsia"/>
          <w:sz w:val="24"/>
          <w:szCs w:val="24"/>
        </w:rPr>
        <w:t xml:space="preserve">》 </w:t>
      </w:r>
      <w:r>
        <w:rPr>
          <w:rFonts w:asciiTheme="minorEastAsia" w:hAnsiTheme="minorEastAsia" w:hint="eastAsia"/>
          <w:sz w:val="24"/>
          <w:szCs w:val="24"/>
        </w:rPr>
        <w:t>S·阿瑞提</w:t>
      </w:r>
      <w:r w:rsidR="009F5D86" w:rsidRPr="009F5D86">
        <w:rPr>
          <w:rFonts w:asciiTheme="minorEastAsia" w:hAnsiTheme="minorEastAsia" w:hint="eastAsia"/>
          <w:sz w:val="24"/>
          <w:szCs w:val="24"/>
        </w:rPr>
        <w:t xml:space="preserve">著  </w:t>
      </w:r>
      <w:r>
        <w:rPr>
          <w:rFonts w:asciiTheme="minorEastAsia" w:hAnsiTheme="minorEastAsia" w:hint="eastAsia"/>
          <w:sz w:val="24"/>
          <w:szCs w:val="24"/>
        </w:rPr>
        <w:t>辽宁人民美术</w:t>
      </w:r>
      <w:r w:rsidR="009F5D86" w:rsidRPr="009F5D86">
        <w:rPr>
          <w:rFonts w:asciiTheme="minorEastAsia" w:hAnsiTheme="minorEastAsia" w:hint="eastAsia"/>
          <w:sz w:val="24"/>
          <w:szCs w:val="24"/>
        </w:rPr>
        <w:t>出版社</w:t>
      </w:r>
      <w:r>
        <w:rPr>
          <w:rFonts w:asciiTheme="minorEastAsia" w:hAnsiTheme="minorEastAsia" w:hint="eastAsia"/>
          <w:sz w:val="24"/>
          <w:szCs w:val="24"/>
        </w:rPr>
        <w:t xml:space="preserve">  1987</w:t>
      </w:r>
      <w:r w:rsidR="009F5D86" w:rsidRPr="009F5D86">
        <w:rPr>
          <w:rFonts w:asciiTheme="minorEastAsia" w:hAnsiTheme="minorEastAsia" w:hint="eastAsia"/>
          <w:sz w:val="24"/>
          <w:szCs w:val="24"/>
        </w:rPr>
        <w:t>年</w:t>
      </w:r>
    </w:p>
    <w:p w:rsidR="00A2661A" w:rsidRPr="008F5BEF" w:rsidRDefault="008F5BEF" w:rsidP="008F5BEF">
      <w:pPr>
        <w:spacing w:line="360" w:lineRule="auto"/>
        <w:rPr>
          <w:sz w:val="24"/>
          <w:szCs w:val="24"/>
        </w:rPr>
      </w:pPr>
      <w:r w:rsidRPr="008F5BEF">
        <w:rPr>
          <w:rFonts w:hint="eastAsia"/>
          <w:sz w:val="24"/>
          <w:szCs w:val="24"/>
        </w:rPr>
        <w:t>《情感与形式》（美）苏珊</w:t>
      </w:r>
      <w:r w:rsidRPr="008F5BEF">
        <w:rPr>
          <w:rFonts w:asciiTheme="minorEastAsia" w:hAnsiTheme="minorEastAsia" w:hint="eastAsia"/>
          <w:sz w:val="24"/>
          <w:szCs w:val="24"/>
        </w:rPr>
        <w:t>﹒</w:t>
      </w:r>
      <w:r w:rsidRPr="008F5BEF">
        <w:rPr>
          <w:rFonts w:hint="eastAsia"/>
          <w:sz w:val="24"/>
          <w:szCs w:val="24"/>
        </w:rPr>
        <w:t>朗格著</w:t>
      </w:r>
      <w:r w:rsidRPr="008F5BEF">
        <w:rPr>
          <w:rFonts w:hint="eastAsia"/>
          <w:sz w:val="24"/>
          <w:szCs w:val="24"/>
        </w:rPr>
        <w:t xml:space="preserve">  </w:t>
      </w:r>
      <w:r w:rsidRPr="008F5BEF">
        <w:rPr>
          <w:rFonts w:hint="eastAsia"/>
          <w:sz w:val="24"/>
          <w:szCs w:val="24"/>
        </w:rPr>
        <w:t>中国社会科学出版社</w:t>
      </w:r>
      <w:r w:rsidRPr="008F5BEF">
        <w:rPr>
          <w:rFonts w:hint="eastAsia"/>
          <w:sz w:val="24"/>
          <w:szCs w:val="24"/>
        </w:rPr>
        <w:t xml:space="preserve">  1986</w:t>
      </w:r>
      <w:r w:rsidRPr="008F5BEF">
        <w:rPr>
          <w:rFonts w:hint="eastAsia"/>
          <w:sz w:val="24"/>
          <w:szCs w:val="24"/>
        </w:rPr>
        <w:t>年</w:t>
      </w:r>
    </w:p>
    <w:sectPr w:rsidR="00A2661A" w:rsidRPr="008F5BEF" w:rsidSect="00A266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686" w:rsidRDefault="00802686" w:rsidP="00D47FF8">
      <w:r>
        <w:separator/>
      </w:r>
    </w:p>
  </w:endnote>
  <w:endnote w:type="continuationSeparator" w:id="0">
    <w:p w:rsidR="00802686" w:rsidRDefault="00802686" w:rsidP="00D4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686" w:rsidRDefault="00802686" w:rsidP="00D47FF8">
      <w:r>
        <w:separator/>
      </w:r>
    </w:p>
  </w:footnote>
  <w:footnote w:type="continuationSeparator" w:id="0">
    <w:p w:rsidR="00802686" w:rsidRDefault="00802686" w:rsidP="00D47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D1093"/>
    <w:multiLevelType w:val="hybridMultilevel"/>
    <w:tmpl w:val="11A4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A3"/>
    <w:rsid w:val="0002323D"/>
    <w:rsid w:val="000D6D4F"/>
    <w:rsid w:val="00121FED"/>
    <w:rsid w:val="00125A78"/>
    <w:rsid w:val="00127D6F"/>
    <w:rsid w:val="00133E5B"/>
    <w:rsid w:val="00193AA7"/>
    <w:rsid w:val="001F45B8"/>
    <w:rsid w:val="00200694"/>
    <w:rsid w:val="002E3526"/>
    <w:rsid w:val="003218D7"/>
    <w:rsid w:val="00337C5E"/>
    <w:rsid w:val="00345D80"/>
    <w:rsid w:val="003629C3"/>
    <w:rsid w:val="00392774"/>
    <w:rsid w:val="003A4C03"/>
    <w:rsid w:val="003C4D83"/>
    <w:rsid w:val="003D59CE"/>
    <w:rsid w:val="003F3F21"/>
    <w:rsid w:val="00481B22"/>
    <w:rsid w:val="0048786E"/>
    <w:rsid w:val="00487D16"/>
    <w:rsid w:val="004A63C6"/>
    <w:rsid w:val="004B65F3"/>
    <w:rsid w:val="004D0129"/>
    <w:rsid w:val="0052605A"/>
    <w:rsid w:val="005A3BA3"/>
    <w:rsid w:val="005B65EB"/>
    <w:rsid w:val="005F651A"/>
    <w:rsid w:val="006C1F32"/>
    <w:rsid w:val="006C77DC"/>
    <w:rsid w:val="006D51FB"/>
    <w:rsid w:val="00705397"/>
    <w:rsid w:val="00725682"/>
    <w:rsid w:val="00736D48"/>
    <w:rsid w:val="007453AF"/>
    <w:rsid w:val="00781532"/>
    <w:rsid w:val="007A212A"/>
    <w:rsid w:val="007A2208"/>
    <w:rsid w:val="007F385B"/>
    <w:rsid w:val="00802686"/>
    <w:rsid w:val="00842B8C"/>
    <w:rsid w:val="00853908"/>
    <w:rsid w:val="008662BE"/>
    <w:rsid w:val="00883252"/>
    <w:rsid w:val="008F5BEF"/>
    <w:rsid w:val="008F6395"/>
    <w:rsid w:val="009135F8"/>
    <w:rsid w:val="00965228"/>
    <w:rsid w:val="00967B4E"/>
    <w:rsid w:val="009F0996"/>
    <w:rsid w:val="009F5D86"/>
    <w:rsid w:val="00A043B8"/>
    <w:rsid w:val="00A2661A"/>
    <w:rsid w:val="00A44436"/>
    <w:rsid w:val="00A45355"/>
    <w:rsid w:val="00A71D1B"/>
    <w:rsid w:val="00AA2FE5"/>
    <w:rsid w:val="00B0557C"/>
    <w:rsid w:val="00B061AB"/>
    <w:rsid w:val="00B143CA"/>
    <w:rsid w:val="00B16D12"/>
    <w:rsid w:val="00B53138"/>
    <w:rsid w:val="00B90AA1"/>
    <w:rsid w:val="00BB5C47"/>
    <w:rsid w:val="00BC0430"/>
    <w:rsid w:val="00BD758B"/>
    <w:rsid w:val="00C76FEC"/>
    <w:rsid w:val="00CB72FD"/>
    <w:rsid w:val="00CF1EE4"/>
    <w:rsid w:val="00CF2209"/>
    <w:rsid w:val="00D147D9"/>
    <w:rsid w:val="00D16EC9"/>
    <w:rsid w:val="00D47FF8"/>
    <w:rsid w:val="00DE4DB8"/>
    <w:rsid w:val="00E24FF6"/>
    <w:rsid w:val="00E70AEF"/>
    <w:rsid w:val="00EB675D"/>
    <w:rsid w:val="00EE694D"/>
    <w:rsid w:val="00F136F5"/>
    <w:rsid w:val="00F67E8F"/>
    <w:rsid w:val="00F844D3"/>
    <w:rsid w:val="00FA58DA"/>
    <w:rsid w:val="00FC53EB"/>
    <w:rsid w:val="00FE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nhideWhenUsed/>
    <w:qFormat/>
    <w:rsid w:val="005A3BA3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A3BA3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5A3BA3"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header"/>
    <w:basedOn w:val="a"/>
    <w:link w:val="Char"/>
    <w:uiPriority w:val="99"/>
    <w:semiHidden/>
    <w:unhideWhenUsed/>
    <w:rsid w:val="00D47F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7F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7F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7FF8"/>
    <w:rPr>
      <w:sz w:val="18"/>
      <w:szCs w:val="18"/>
    </w:rPr>
  </w:style>
  <w:style w:type="paragraph" w:styleId="a5">
    <w:name w:val="List Paragraph"/>
    <w:basedOn w:val="a"/>
    <w:uiPriority w:val="34"/>
    <w:qFormat/>
    <w:rsid w:val="00193AA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nhideWhenUsed/>
    <w:qFormat/>
    <w:rsid w:val="005A3BA3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A3BA3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5A3BA3"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header"/>
    <w:basedOn w:val="a"/>
    <w:link w:val="Char"/>
    <w:uiPriority w:val="99"/>
    <w:semiHidden/>
    <w:unhideWhenUsed/>
    <w:rsid w:val="00D47F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7F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7F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7FF8"/>
    <w:rPr>
      <w:sz w:val="18"/>
      <w:szCs w:val="18"/>
    </w:rPr>
  </w:style>
  <w:style w:type="paragraph" w:styleId="a5">
    <w:name w:val="List Paragraph"/>
    <w:basedOn w:val="a"/>
    <w:uiPriority w:val="34"/>
    <w:qFormat/>
    <w:rsid w:val="00193A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2A408F5-F189-4D9B-A43D-122815905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263</Words>
  <Characters>1502</Characters>
  <Application>Microsoft Office Word</Application>
  <DocSecurity>0</DocSecurity>
  <Lines>12</Lines>
  <Paragraphs>3</Paragraphs>
  <ScaleCrop>false</ScaleCrop>
  <Company>WwW.YlmF.CoM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Xia</cp:lastModifiedBy>
  <cp:revision>2</cp:revision>
  <dcterms:created xsi:type="dcterms:W3CDTF">2015-09-30T00:18:00Z</dcterms:created>
  <dcterms:modified xsi:type="dcterms:W3CDTF">2015-09-30T00:18:00Z</dcterms:modified>
</cp:coreProperties>
</file>